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8-13/006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stellen eines Leistungskataloges für Markierungen an den Kreisstraßen K 1- K 29 des Landkreises Gotha für die Jahre 2027 - 2028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erstellen von Markierungen auf den Kreisstraßen des Landkreises Gotha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